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Nacionalinei teismų administracijai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2020-05-11  Nr. (1.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-2020</w:t>
      </w:r>
      <w:r w:rsidRPr="0078142C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22)</w:t>
      </w:r>
      <w:r w:rsidRPr="0078142C">
        <w:rPr>
          <w:rFonts w:ascii="Times New Roman" w:eastAsia="Times New Roman" w:hAnsi="Times New Roman" w:cs="Times New Roman"/>
          <w:noProof w:val="0"/>
          <w:sz w:val="24"/>
          <w:szCs w:val="24"/>
        </w:rPr>
        <w:t>2-</w:t>
      </w:r>
    </w:p>
    <w:p w:rsidR="000042B9" w:rsidRPr="003C45FF" w:rsidRDefault="000042B9" w:rsidP="000042B9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info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@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teismai.lt</w:t>
      </w:r>
      <w:proofErr w:type="spellEnd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Į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2020-04-2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Nr.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4R-620-(6.13)</w:t>
      </w:r>
    </w:p>
    <w:p w:rsidR="000042B9" w:rsidRPr="003C45FF" w:rsidRDefault="000042B9" w:rsidP="000042B9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  <w:tab w:val="left" w:pos="4536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noProof w:val="0"/>
          <w:sz w:val="24"/>
          <w:szCs w:val="24"/>
        </w:rPr>
        <w:t>dėl tarptautinio įvaikinimo bylų teismingumo keitimo tikslingumo</w:t>
      </w:r>
    </w:p>
    <w:p w:rsidR="000042B9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Pr="003C45FF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E84BCE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Vaiko teisių apsaugos kontrolierė, susipažinusi su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J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ūsų 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pateiktu 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>siūlymu keisti tarptautinio įvaikinimo bylų teismingumą ir išdėstytais argumentais, pritaria šios kategorijos bylų priskyrimui visiems apygardos teismams pagal naujas teismingumo taisykles</w:t>
      </w:r>
      <w:r w:rsidR="00E84BCE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9F2D14" w:rsidRDefault="00E84BCE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Manytume, kad šios kategorijos byloms galėtų būti nustatytos sekančios teismingumo taisyklės: 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>pareiškėj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ui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(įvaikintojo), gyvenanči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am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užsienio valstybėje, 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>–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apygardos teisme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pagal 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>įvaikinamo Lietuvos Respublikos piliečio gyvenamąją vietą Lietuvos Respublikoje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>;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pareiškėjui, 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>gyvenan</w:t>
      </w:r>
      <w:r w:rsidR="00D102C1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čiam </w:t>
      </w:r>
      <w:r w:rsidR="009F2D14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Lietuvos Respublikoje – pagal jo ar įvaikinamo Lietuvos Respublikos piliečio gyvenamąją vietą Lietuvos Respublikoje. </w:t>
      </w:r>
    </w:p>
    <w:p w:rsidR="009F2D14" w:rsidRDefault="009F2D14" w:rsidP="00D102C1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  <w:tab w:val="left" w:pos="7655"/>
          <w:tab w:val="left" w:pos="8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Vaiko teisių apsaugos kontrolierė</w:t>
      </w:r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Edita </w:t>
      </w:r>
      <w:proofErr w:type="spellStart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Žiobienė</w:t>
      </w:r>
      <w:proofErr w:type="spellEnd"/>
    </w:p>
    <w:p w:rsidR="000042B9" w:rsidRPr="003C45FF" w:rsidRDefault="000042B9" w:rsidP="000042B9">
      <w:pPr>
        <w:tabs>
          <w:tab w:val="left" w:pos="1276"/>
          <w:tab w:val="left" w:pos="2127"/>
          <w:tab w:val="left" w:pos="7371"/>
          <w:tab w:val="left" w:pos="8080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Pr="003C45FF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042B9" w:rsidRDefault="000042B9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D102C1" w:rsidRPr="003C45FF" w:rsidRDefault="00D102C1" w:rsidP="000042B9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302183" w:rsidRPr="00D102C1" w:rsidRDefault="000042B9" w:rsidP="00D102C1">
      <w:pPr>
        <w:tabs>
          <w:tab w:val="left" w:pos="1276"/>
          <w:tab w:val="left" w:pos="212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proofErr w:type="spellStart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>Eivilė</w:t>
      </w:r>
      <w:proofErr w:type="spellEnd"/>
      <w:r w:rsidRPr="003C45F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Žemaitytė, tel. (8 5) 210 7175, el. paštas eivile.zemaityte@vtaki.lt</w:t>
      </w:r>
    </w:p>
    <w:sectPr w:rsidR="00302183" w:rsidRPr="00D102C1">
      <w:headerReference w:type="default" r:id="rId6"/>
      <w:footerReference w:type="default" r:id="rId7"/>
      <w:headerReference w:type="first" r:id="rId8"/>
      <w:footerReference w:type="first" r:id="rId9"/>
      <w:pgSz w:w="11907" w:h="16840"/>
      <w:pgMar w:top="1702" w:right="624" w:bottom="1134" w:left="1701" w:header="1134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50"/>
      <w:gridCol w:w="2247"/>
      <w:gridCol w:w="3222"/>
      <w:gridCol w:w="1663"/>
    </w:tblGrid>
    <w:tr w:rsidR="007F239A">
      <w:trPr>
        <w:trHeight w:val="260"/>
      </w:trPr>
      <w:tc>
        <w:tcPr>
          <w:tcW w:w="24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Porat"/>
            <w:rPr>
              <w:sz w:val="16"/>
            </w:rPr>
          </w:pPr>
        </w:p>
      </w:tc>
      <w:tc>
        <w:tcPr>
          <w:tcW w:w="224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Porat"/>
            <w:rPr>
              <w:sz w:val="16"/>
            </w:rPr>
          </w:pPr>
        </w:p>
      </w:tc>
      <w:tc>
        <w:tcPr>
          <w:tcW w:w="3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Porat"/>
            <w:rPr>
              <w:sz w:val="16"/>
            </w:rPr>
          </w:pPr>
        </w:p>
      </w:tc>
      <w:tc>
        <w:tcPr>
          <w:tcW w:w="166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Porat"/>
            <w:jc w:val="center"/>
            <w:rPr>
              <w:sz w:val="16"/>
            </w:rPr>
          </w:pPr>
        </w:p>
      </w:tc>
    </w:tr>
  </w:tbl>
  <w:p w:rsidR="007F239A" w:rsidRDefault="00D102C1">
    <w:pPr>
      <w:pStyle w:val="Por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39A" w:rsidRDefault="00D102C1"/>
  <w:tbl>
    <w:tblPr>
      <w:tblW w:w="114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08"/>
      <w:gridCol w:w="1695"/>
    </w:tblGrid>
    <w:tr w:rsidR="007F239A" w:rsidRPr="00CE7E8F">
      <w:trPr>
        <w:cantSplit/>
        <w:trHeight w:val="260"/>
      </w:trPr>
      <w:tc>
        <w:tcPr>
          <w:tcW w:w="97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Pr="00CE7E8F" w:rsidRDefault="00D102C1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CE7E8F">
            <w:rPr>
              <w:rFonts w:ascii="Times New Roman" w:hAnsi="Times New Roman" w:cs="Times New Roman"/>
              <w:sz w:val="18"/>
            </w:rPr>
            <w:t xml:space="preserve">Biudžetinė įstaiga, Plačioji g. 10, LT-01308  Vilnius, tel. (8-5) 210 7176, faks. </w:t>
          </w:r>
          <w:r w:rsidRPr="00CE7E8F">
            <w:rPr>
              <w:rFonts w:ascii="Times New Roman" w:hAnsi="Times New Roman" w:cs="Times New Roman"/>
              <w:sz w:val="18"/>
              <w:szCs w:val="18"/>
            </w:rPr>
            <w:t>(8-5) 265 7960,</w:t>
          </w:r>
          <w:r w:rsidRPr="00CE7E8F">
            <w:rPr>
              <w:rFonts w:ascii="Times New Roman" w:hAnsi="Times New Roman" w:cs="Times New Roman"/>
              <w:sz w:val="18"/>
            </w:rPr>
            <w:t xml:space="preserve"> el. paštas: </w:t>
          </w:r>
          <w:hyperlink r:id="rId1" w:history="1">
            <w:r w:rsidRPr="00CE7E8F">
              <w:rPr>
                <w:rStyle w:val="Hipersaitas"/>
                <w:rFonts w:ascii="Times New Roman" w:hAnsi="Times New Roman" w:cs="Times New Roman"/>
                <w:sz w:val="18"/>
              </w:rPr>
              <w:t>vtaki@vtaki.lt</w:t>
            </w:r>
          </w:hyperlink>
        </w:p>
        <w:p w:rsidR="007F239A" w:rsidRPr="00CE7E8F" w:rsidRDefault="00D102C1">
          <w:pPr>
            <w:spacing w:after="0" w:line="240" w:lineRule="auto"/>
            <w:ind w:left="-357"/>
            <w:jc w:val="center"/>
            <w:rPr>
              <w:rFonts w:ascii="Times New Roman" w:hAnsi="Times New Roman" w:cs="Times New Roman"/>
            </w:rPr>
          </w:pPr>
          <w:r w:rsidRPr="00CE7E8F">
            <w:rPr>
              <w:rFonts w:ascii="Times New Roman" w:hAnsi="Times New Roman" w:cs="Times New Roman"/>
              <w:sz w:val="18"/>
              <w:lang w:val="en-US"/>
            </w:rPr>
            <w:t xml:space="preserve">Duomenys kaupiami ir saugomi Juridinių asmenų registre, kodas </w:t>
          </w:r>
          <w:r w:rsidRPr="00CE7E8F">
            <w:rPr>
              <w:rFonts w:ascii="Times New Roman" w:hAnsi="Times New Roman" w:cs="Times New Roman"/>
              <w:sz w:val="18"/>
            </w:rPr>
            <w:t>188755327</w:t>
          </w:r>
        </w:p>
        <w:p w:rsidR="007F239A" w:rsidRPr="00CE7E8F" w:rsidRDefault="00D102C1">
          <w:pPr>
            <w:pStyle w:val="Porat"/>
            <w:tabs>
              <w:tab w:val="left" w:pos="1812"/>
              <w:tab w:val="left" w:pos="2592"/>
              <w:tab w:val="left" w:pos="3888"/>
              <w:tab w:val="left" w:pos="5184"/>
              <w:tab w:val="left" w:pos="6480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169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Pr="00CE7E8F" w:rsidRDefault="00D102C1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:rsidR="007F239A" w:rsidRPr="00CE7E8F" w:rsidRDefault="00D102C1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  <w:p w:rsidR="007F239A" w:rsidRPr="00CE7E8F" w:rsidRDefault="00D102C1">
          <w:pPr>
            <w:pStyle w:val="Porat"/>
            <w:ind w:left="-1126" w:hanging="240"/>
            <w:rPr>
              <w:rFonts w:ascii="Times New Roman" w:hAnsi="Times New Roman" w:cs="Times New Roman"/>
              <w:sz w:val="18"/>
            </w:rPr>
          </w:pPr>
        </w:p>
      </w:tc>
    </w:tr>
  </w:tbl>
  <w:p w:rsidR="007F239A" w:rsidRDefault="00D102C1">
    <w:pPr>
      <w:pStyle w:val="Porat"/>
      <w:rPr>
        <w:sz w:val="18"/>
        <w:lang w:val="fr-FR"/>
      </w:rPr>
    </w:pPr>
    <w:r w:rsidRPr="00CE7E8F">
      <w:rPr>
        <w:rFonts w:ascii="Times New Roman" w:hAnsi="Times New Roman" w:cs="Times New Roman"/>
        <w:sz w:val="18"/>
        <w:lang w:val="fr-FR"/>
      </w:rPr>
      <w:tab/>
    </w:r>
    <w:r>
      <w:rPr>
        <w:sz w:val="18"/>
        <w:lang w:val="fr-FR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39A" w:rsidRDefault="00D102C1">
    <w:pPr>
      <w:pStyle w:val="Antrats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A57CF" wp14:editId="5A676E59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F239A" w:rsidRPr="0078142C" w:rsidRDefault="00D102C1">
                          <w:pPr>
                            <w:pStyle w:val="Antrats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>
                            <w:rPr>
                              <w:rStyle w:val="Puslapionumeris"/>
                            </w:rPr>
                            <w:t>5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5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euAEAAHQDAAAOAAAAZHJzL2Uyb0RvYy54bWysU8Fu2zAMvQ/YPwi6N0p6KAYjTrEt6DCg&#10;2Aak+wBFlmIBkiiIauz060vJdjp0t2EXmSKpx/dIens/esfOOqGF0PLNas2ZDgo6G04t//30cPOJ&#10;M8wydNJB0C2/aOT3u48ftkNs9C304DqdGIEEbIbY8j7n2AiBqtde4gqiDhQ0kLzMdE0n0SU5ELp3&#10;4na9vhMDpC4mUBqRvPspyHcV3xit8k9jUGfmWk7ccj1TPY/lFLutbE5Jxt6qmYb8BxZe2kBFr1B7&#10;mSV7TvYvKG9VAgSTVwq8AGOs0lUDqdms36k59DLqqoWag/HaJvx/sOrH+VditqPZcRakpxE96TGz&#10;LzCyTenOELGhpEOktDySu2TOfiRnET2a5MuX5DCKU58v194WMDU51eIVb09iwvxNg2fFaHmigdU+&#10;yvMjZipDqUtKqRDgwTpXh+bCO0fJ20vsp1clLAr5iWSx8ngcZ+ZH6C4kiBaXivaQXjgbaAlaHmhL&#10;OXPfA/W47MtipMU4LoYMih62PHM2mV/ztFc02CjzYzhEVTAKS4yfnzNRr4oKlan+zJBGW4XOa1h2&#10;5897zXr7WXavAAAA//8DAFBLAwQUAAYACAAAACEABNLoD9IAAAD/AAAADwAAAGRycy9kb3ducmV2&#10;LnhtbEyPQU/DMAyF70j8h8hI3FgKB5hK0wlN4sKNgZC4eY3XVCROlWRd++9xT3B79rOev9fs5uDV&#10;RCkPkQ3cbypQxF20A/cGPj9e77agckG26COTgYUy7NrrqwZrGy/8TtOh9EpCONdowJUy1lrnzlHA&#10;vIkjsXinmAIWGVOvbcKLhAevH6rqUQccWD44HGnvqPs5nIOBp/kr0phpT9+nqUtuWLb+bTHm9mZ+&#10;eQZVaC5/x7DiCzq0wnSMZ7ZZeQNSpKxbJZ7o46p12+j/3O0vAAAA//8DAFBLAQItABQABgAIAAAA&#10;IQC2gziS/gAAAOEBAAATAAAAAAAAAAAAAAAAAAAAAABbQ29udGVudF9UeXBlc10ueG1sUEsBAi0A&#10;FAAGAAgAAAAhADj9If/WAAAAlAEAAAsAAAAAAAAAAAAAAAAALwEAAF9yZWxzLy5yZWxzUEsBAi0A&#10;FAAGAAgAAAAhAKotD964AQAAdAMAAA4AAAAAAAAAAAAAAAAALgIAAGRycy9lMm9Eb2MueG1sUEsB&#10;Ai0AFAAGAAgAAAAhAATS6A/SAAAA/wAAAA8AAAAAAAAAAAAAAAAAEgQAAGRycy9kb3ducmV2Lnht&#10;bFBLBQYAAAAABAAEAPMAAAARBQAAAAA=&#10;" filled="f" stroked="f">
              <v:textbox style="mso-fit-shape-to-text:t" inset="0,0,0,0">
                <w:txbxContent>
                  <w:p w:rsidR="007F239A" w:rsidRPr="0078142C" w:rsidRDefault="00D102C1">
                    <w:pPr>
                      <w:pStyle w:val="Antrats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>
                      <w:rPr>
                        <w:rStyle w:val="Puslapionumeris"/>
                      </w:rPr>
                      <w:t>5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82"/>
    </w:tblGrid>
    <w:tr w:rsidR="007F239A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  <w:r>
            <w:rPr>
              <w:rFonts w:ascii="TimesLT" w:hAnsi="TimesLT"/>
            </w:rPr>
            <w:t>Originalas siunčiamas nebus</w:t>
          </w:r>
        </w:p>
      </w:tc>
    </w:tr>
    <w:tr w:rsidR="007F239A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Default="00D102C1">
          <w:pPr>
            <w:pStyle w:val="Antrats"/>
            <w:tabs>
              <w:tab w:val="center" w:pos="4900"/>
            </w:tabs>
            <w:jc w:val="right"/>
            <w:rPr>
              <w:rFonts w:ascii="TimesLT" w:hAnsi="TimesLT"/>
            </w:rPr>
          </w:pPr>
        </w:p>
      </w:tc>
    </w:tr>
    <w:bookmarkStart w:id="0" w:name="_MON_1064649033"/>
    <w:bookmarkEnd w:id="0"/>
    <w:bookmarkStart w:id="1" w:name="_MON_1064649012"/>
    <w:bookmarkEnd w:id="1"/>
    <w:tr w:rsidR="007F239A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Pr="005B53BF" w:rsidRDefault="00D102C1">
          <w:pPr>
            <w:pStyle w:val="Antrats"/>
            <w:tabs>
              <w:tab w:val="center" w:pos="4900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sz w:val="24"/>
              <w:szCs w:val="24"/>
            </w:rPr>
            <w:object w:dxaOrig="828" w:dyaOrig="7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1.4pt;height:39.6pt;visibility:visible;mso-wrap-style:square">
                <v:imagedata r:id="rId1" o:title=""/>
              </v:shape>
              <o:OLEObject Type="Embed" ProgID="Word.Picture.8" ShapeID="Picture 1" DrawAspect="Content" ObjectID="_1650716063" r:id="rId2"/>
            </w:object>
          </w:r>
        </w:p>
      </w:tc>
    </w:tr>
    <w:tr w:rsidR="007F239A">
      <w:tc>
        <w:tcPr>
          <w:tcW w:w="95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F239A" w:rsidRPr="005B53BF" w:rsidRDefault="00D102C1">
          <w:pPr>
            <w:pStyle w:val="Antrats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sz w:val="24"/>
              <w:szCs w:val="24"/>
            </w:rPr>
            <w:t>LIETUVOS RESPUBLIKOS</w:t>
          </w:r>
        </w:p>
        <w:p w:rsidR="007F239A" w:rsidRPr="005B53BF" w:rsidRDefault="00D102C1">
          <w:pPr>
            <w:pStyle w:val="Antrats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53B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VAIKO TEISIŲ APSAUGOS KONTROLIERIAUS ĮSTAIGA </w:t>
          </w:r>
        </w:p>
        <w:p w:rsidR="007F239A" w:rsidRPr="005B53BF" w:rsidRDefault="00D102C1">
          <w:pPr>
            <w:pStyle w:val="Antrats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7F239A" w:rsidRDefault="00D102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0B6"/>
    <w:multiLevelType w:val="hybridMultilevel"/>
    <w:tmpl w:val="472AA3F2"/>
    <w:lvl w:ilvl="0" w:tplc="D7906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3256D9"/>
    <w:multiLevelType w:val="hybridMultilevel"/>
    <w:tmpl w:val="90ACC0FA"/>
    <w:lvl w:ilvl="0" w:tplc="2E0CE6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B9"/>
    <w:rsid w:val="000042B9"/>
    <w:rsid w:val="00302183"/>
    <w:rsid w:val="009F2D14"/>
    <w:rsid w:val="00D102C1"/>
    <w:rsid w:val="00E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4CBB"/>
  <w15:chartTrackingRefBased/>
  <w15:docId w15:val="{E4A47D54-E0DA-4106-97DD-1A207C5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042B9"/>
    <w:rPr>
      <w:noProof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042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42B9"/>
    <w:rPr>
      <w:noProof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042B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42B9"/>
    <w:rPr>
      <w:noProof/>
      <w:lang w:val="lt-LT"/>
    </w:rPr>
  </w:style>
  <w:style w:type="character" w:styleId="Puslapionumeris">
    <w:name w:val="page number"/>
    <w:basedOn w:val="Numatytasispastraiposriftas"/>
    <w:rsid w:val="000042B9"/>
  </w:style>
  <w:style w:type="character" w:styleId="Hipersaitas">
    <w:name w:val="Hyperlink"/>
    <w:basedOn w:val="Numatytasispastraiposriftas"/>
    <w:rsid w:val="000042B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04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taki@vtaki.l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84E2-85BB-49D6-9519-935B5B16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Eivile Zemaityte</dc:creator>
  <cp:keywords/>
  <dc:description/>
  <cp:lastModifiedBy>Eivile Zemaityte</cp:lastModifiedBy>
  <cp:revision>1</cp:revision>
  <cp:lastPrinted>2020-05-11T12:26:00Z</cp:lastPrinted>
  <dcterms:created xsi:type="dcterms:W3CDTF">2020-05-11T10:28:00Z</dcterms:created>
  <dcterms:modified xsi:type="dcterms:W3CDTF">2020-05-11T12:28:00Z</dcterms:modified>
</cp:coreProperties>
</file>